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E67" w:rsidRDefault="00876E67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ПОКРОВО-МАРФИНСКОГО СЕЛЬСОВЕТА</w:t>
      </w:r>
    </w:p>
    <w:p w:rsidR="00876E67" w:rsidRDefault="00876E67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ЗНАМЕНСКОГО РАЙОНА ТАМБОВСКОЙ ОБЛАСТИ</w:t>
      </w:r>
    </w:p>
    <w:p w:rsidR="00876E67" w:rsidRDefault="006C243B" w:rsidP="00876E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76E67" w:rsidRDefault="00113494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22.11</w:t>
      </w:r>
      <w:r w:rsidR="00897EC9">
        <w:rPr>
          <w:rFonts w:ascii="Times New Roman" w:hAnsi="Times New Roman" w:cs="Times New Roman"/>
          <w:sz w:val="28"/>
          <w:szCs w:val="28"/>
        </w:rPr>
        <w:t>.2022</w:t>
      </w:r>
      <w:r w:rsidR="00876E67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76E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6E67">
        <w:rPr>
          <w:rFonts w:ascii="Times New Roman" w:hAnsi="Times New Roman" w:cs="Times New Roman"/>
          <w:sz w:val="28"/>
          <w:szCs w:val="28"/>
        </w:rPr>
        <w:t>с.Покрово-Марфино</w:t>
      </w:r>
      <w:proofErr w:type="spellEnd"/>
      <w:r w:rsidR="00876E6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№26-р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программы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в сфере благоустройства</w:t>
      </w:r>
      <w:r w:rsidR="00897EC9">
        <w:rPr>
          <w:rFonts w:ascii="Times New Roman" w:hAnsi="Times New Roman" w:cs="Times New Roman"/>
          <w:sz w:val="28"/>
          <w:szCs w:val="28"/>
        </w:rPr>
        <w:t xml:space="preserve"> на 2023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31.07.2021  </w:t>
      </w:r>
      <w:r w:rsidR="0011349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</w:t>
      </w:r>
      <w:r w:rsidR="006C243B">
        <w:rPr>
          <w:rFonts w:ascii="Times New Roman" w:hAnsi="Times New Roman" w:cs="Times New Roman"/>
          <w:sz w:val="28"/>
          <w:szCs w:val="28"/>
        </w:rPr>
        <w:t>мым законом ценностям»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EC9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1.Утвердить программу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контролю в сфере благоустройства</w:t>
      </w:r>
      <w:r w:rsidR="00897EC9">
        <w:rPr>
          <w:rFonts w:ascii="Times New Roman" w:hAnsi="Times New Roman" w:cs="Times New Roman"/>
          <w:sz w:val="28"/>
          <w:szCs w:val="28"/>
        </w:rPr>
        <w:t xml:space="preserve"> на 2023</w:t>
      </w:r>
      <w:r w:rsidR="006C243B">
        <w:rPr>
          <w:rFonts w:ascii="Times New Roman" w:hAnsi="Times New Roman" w:cs="Times New Roman"/>
          <w:sz w:val="28"/>
          <w:szCs w:val="28"/>
        </w:rPr>
        <w:t xml:space="preserve"> год (прилагается).</w:t>
      </w:r>
    </w:p>
    <w:p w:rsidR="0049014B" w:rsidRDefault="00113494" w:rsidP="0049014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</w:t>
      </w:r>
      <w:r w:rsidR="0049014B">
        <w:rPr>
          <w:rFonts w:ascii="Times New Roman" w:hAnsi="Times New Roman" w:cs="Times New Roman"/>
          <w:sz w:val="28"/>
          <w:szCs w:val="28"/>
        </w:rPr>
        <w:t xml:space="preserve">. Контроль за выполнением </w:t>
      </w:r>
      <w:r w:rsidR="006C243B">
        <w:rPr>
          <w:rFonts w:ascii="Times New Roman" w:hAnsi="Times New Roman" w:cs="Times New Roman"/>
          <w:sz w:val="28"/>
          <w:szCs w:val="28"/>
        </w:rPr>
        <w:t>р</w:t>
      </w:r>
      <w:r w:rsidR="00D74A1E">
        <w:rPr>
          <w:rFonts w:ascii="Times New Roman" w:hAnsi="Times New Roman" w:cs="Times New Roman"/>
          <w:sz w:val="28"/>
          <w:szCs w:val="28"/>
        </w:rPr>
        <w:t>а</w:t>
      </w:r>
      <w:r w:rsidR="006C243B">
        <w:rPr>
          <w:rFonts w:ascii="Times New Roman" w:hAnsi="Times New Roman" w:cs="Times New Roman"/>
          <w:sz w:val="28"/>
          <w:szCs w:val="28"/>
        </w:rPr>
        <w:t>споряжения</w:t>
      </w:r>
      <w:r w:rsidR="0049014B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:rsidR="00876E67" w:rsidRDefault="00876E67" w:rsidP="00876E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О.В.Суворова</w:t>
      </w:r>
      <w:proofErr w:type="spellEnd"/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C9" w:rsidRDefault="00897EC9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7EC9" w:rsidRDefault="00897EC9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C243B" w:rsidRDefault="006C243B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876E67" w:rsidRDefault="006C243B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распоряжением</w:t>
      </w:r>
      <w:r w:rsidR="00876E67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876E67" w:rsidRDefault="00876E67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6E67" w:rsidRDefault="00113494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22.11.2022 №26-р</w:t>
      </w:r>
    </w:p>
    <w:p w:rsidR="00022A50" w:rsidRDefault="00022A50" w:rsidP="00876E6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Pr="00FD3291" w:rsidRDefault="00022A50" w:rsidP="00022A50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3291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FD3291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контролю в сфере </w:t>
      </w:r>
      <w:proofErr w:type="gramStart"/>
      <w:r w:rsidRPr="00FD3291">
        <w:rPr>
          <w:rFonts w:ascii="Times New Roman" w:hAnsi="Times New Roman" w:cs="Times New Roman"/>
          <w:b/>
          <w:sz w:val="28"/>
          <w:szCs w:val="28"/>
        </w:rPr>
        <w:t xml:space="preserve">благоустройства </w:t>
      </w:r>
      <w:r w:rsidR="00897EC9">
        <w:rPr>
          <w:rFonts w:ascii="Times New Roman" w:hAnsi="Times New Roman" w:cs="Times New Roman"/>
          <w:b/>
          <w:bCs/>
          <w:sz w:val="28"/>
          <w:szCs w:val="28"/>
        </w:rPr>
        <w:t xml:space="preserve"> на</w:t>
      </w:r>
      <w:proofErr w:type="gramEnd"/>
      <w:r w:rsidR="00897EC9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  <w:r w:rsidRPr="00FD3291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022A50" w:rsidRPr="00FD3291" w:rsidRDefault="00022A50" w:rsidP="00022A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94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1. Общие положения.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1.Настоящая программа разработана в соответствии со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 июня 2021 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Реализация профилактических мероприятий 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Знаменского района Тамбовской области (далее – контрольный орган) в рамках осуществления муниципального жилищного контроля. 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имени контрольного органа профилактические мероприятия осуществляют следующие должностные лица и инспекторы: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руководитель контрольного органа);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2) заместитель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(далее – должностное лицо контрольного органа</w:t>
      </w:r>
      <w:r w:rsidR="00E21D69">
        <w:rPr>
          <w:rFonts w:ascii="Times New Roman" w:hAnsi="Times New Roman" w:cs="Times New Roman"/>
          <w:sz w:val="28"/>
          <w:szCs w:val="28"/>
        </w:rPr>
        <w:t xml:space="preserve">, </w:t>
      </w:r>
      <w:r w:rsidR="00E21D69" w:rsidRPr="00E21D69">
        <w:rPr>
          <w:rFonts w:ascii="Times New Roman" w:hAnsi="Times New Roman" w:cs="Times New Roman"/>
          <w:sz w:val="28"/>
          <w:szCs w:val="28"/>
        </w:rPr>
        <w:t>далее – инспектор</w:t>
      </w:r>
      <w:r w:rsidR="00E21D69">
        <w:rPr>
          <w:rFonts w:ascii="Times New Roman" w:hAnsi="Times New Roman" w:cs="Times New Roman"/>
          <w:sz w:val="28"/>
          <w:szCs w:val="28"/>
        </w:rPr>
        <w:t>).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D3291">
        <w:rPr>
          <w:rFonts w:ascii="Times New Roman" w:hAnsi="Times New Roman" w:cs="Times New Roman"/>
          <w:color w:val="FF0000"/>
          <w:sz w:val="28"/>
          <w:szCs w:val="28"/>
        </w:rPr>
        <w:t xml:space="preserve">         </w:t>
      </w:r>
      <w:r w:rsidR="00FD329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Контрольный орган может проводить профилактические мероприятия, не предусмотренные настоящей программой профилактики.</w:t>
      </w:r>
    </w:p>
    <w:p w:rsidR="00022A50" w:rsidRDefault="00FD3291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</w:t>
      </w:r>
      <w:r w:rsidR="00022A50">
        <w:rPr>
          <w:rFonts w:ascii="Times New Roman" w:hAnsi="Times New Roman" w:cs="Times New Roman"/>
          <w:sz w:val="28"/>
          <w:szCs w:val="28"/>
        </w:rPr>
        <w:t xml:space="preserve">. Программа профилактики действует в течение одного календарного года. 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2. Анализ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P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lang w:eastAsia="ru-RU"/>
        </w:rPr>
        <w:t xml:space="preserve">         </w:t>
      </w:r>
      <w:r w:rsidRPr="00022A50">
        <w:rPr>
          <w:rFonts w:ascii="Times New Roman" w:hAnsi="Times New Roman" w:cs="Times New Roman"/>
          <w:bCs/>
          <w:sz w:val="28"/>
          <w:szCs w:val="28"/>
          <w:lang w:eastAsia="ru-RU"/>
        </w:rPr>
        <w:t>1. Предметом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муниципального</w:t>
      </w:r>
      <w:r w:rsidRPr="00022A5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контроля за соблюдением правил благоустройства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соблюдение юридическими лицами,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индивидуальными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предпринимателями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гражданами обязательных</w:t>
      </w:r>
      <w:r w:rsidRPr="00022A50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к благоустройству и элементам благоустройства территории муниципального образования, выполнение перечня мероприятий по благоустройству территории муниципального образования, порядка и периодичности его проведения, установленных Правилами благоустройства, за нарушение которых законодательством Тамбовской области предусмотрена административная ответственность.</w:t>
      </w:r>
    </w:p>
    <w:p w:rsidR="00F43B37" w:rsidRDefault="00022A50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22A50">
        <w:rPr>
          <w:rFonts w:ascii="Times New Roman" w:hAnsi="Times New Roman" w:cs="Times New Roman"/>
          <w:sz w:val="28"/>
          <w:szCs w:val="28"/>
        </w:rPr>
        <w:t xml:space="preserve">         </w:t>
      </w:r>
      <w:r w:rsidR="00F43B37">
        <w:rPr>
          <w:rFonts w:ascii="Times New Roman" w:hAnsi="Times New Roman" w:cs="Times New Roman"/>
          <w:sz w:val="28"/>
          <w:szCs w:val="28"/>
        </w:rPr>
        <w:t>2. Описание текущего развития профилактической деятельности контрольного органа:</w:t>
      </w:r>
      <w:r w:rsidR="00F43B37">
        <w:rPr>
          <w:rFonts w:ascii="Times New Roman" w:hAnsi="Times New Roman" w:cs="Times New Roman"/>
          <w:sz w:val="28"/>
          <w:szCs w:val="28"/>
        </w:rPr>
        <w:tab/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размещение на официальном сайте администрации   в сети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Интернет»  перечней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  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2) в ходе рассмотрения обращений по вопросам, связанным с </w:t>
      </w:r>
      <w:r w:rsidR="00382A24">
        <w:rPr>
          <w:rFonts w:ascii="Times New Roman" w:hAnsi="Times New Roman" w:cs="Times New Roman"/>
          <w:sz w:val="28"/>
          <w:szCs w:val="28"/>
        </w:rPr>
        <w:t>соблюдением правил благоустройства</w:t>
      </w:r>
      <w:r>
        <w:rPr>
          <w:rFonts w:ascii="Times New Roman" w:hAnsi="Times New Roman" w:cs="Times New Roman"/>
          <w:sz w:val="28"/>
          <w:szCs w:val="28"/>
        </w:rPr>
        <w:t>, разъясняются обязательные требования законодательства, а также права и обязанности субъектов контроля и должностных лиц при проведении проверок;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при наличии у контрольного органа сведений о готовящихся нарушениях или о признаках нарушений обязательных требований, требований, установленных муниципальными правовыми актами, полученных в ходе реализации мероприятий по контролю, осуществляемых без взаимодействия с контролируемыми лицами, либо содержащихся в поступивших обращениях и заявлениях, информации от органов государственной власти, органов местного самоуправления, из средств массовой информации в случаях,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охраняемым законом ценностям либо создало угрозу указанных последствий, контрольный орган объявляет контролируемому лицу предостережение о недопустимости нарушения обязательных требований, требований, установленных муниципальными правовыми актами, и предлагает принять меры по обеспечению соблюдения обязательных требований, требований, установленных муниципальными правовыми актами, и уведомить контрольный орган об этом в установленный в таком предостережении срок.</w:t>
      </w:r>
    </w:p>
    <w:p w:rsidR="00F43B37" w:rsidRDefault="00F43B37" w:rsidP="00F43B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3. Программа профилактики направлена на предупреждение нарушений обязательных требований оценка соблюдения которых является предметом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  контроля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022A50" w:rsidRDefault="00022A50" w:rsidP="00F43B37">
      <w:pPr>
        <w:pStyle w:val="a3"/>
        <w:jc w:val="both"/>
        <w:rPr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Цели и задачи реализации программы профилактики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Основными целями Программы профилактики являются: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2A50" w:rsidRDefault="00022A50" w:rsidP="00022A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выявление и оценка объектов контроля, наиболее подверженных риску нарушения обязательных требований и (или) причинению вреда (ущерба) охраняемым законом ценностям;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>2) выявление причин, порождающих нарушения, и условий, способствующих их совершению или облегчающих их совершение;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3) повышение уровня правовой грамотности и развитие правосознания контролируемых лиц;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4) совершенствование механизмов эффективного взаимодействия контрольного органа с контролируемыми лицами по вопросам профилактики нарушений.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022A50" w:rsidRDefault="00022A50" w:rsidP="00022A5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72348" w:rsidRDefault="00972348" w:rsidP="00972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Контрольный орган проводит следующие профилактические мероприятия:</w:t>
      </w:r>
    </w:p>
    <w:p w:rsidR="00972348" w:rsidRDefault="00972348" w:rsidP="00972348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05"/>
        <w:gridCol w:w="1986"/>
        <w:gridCol w:w="3544"/>
      </w:tblGrid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Информирование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293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Обобщение правоприменительной практики</w:t>
            </w:r>
          </w:p>
          <w:p w:rsidR="00972348" w:rsidRDefault="00972348" w:rsidP="00D74A1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(доклад о правоприменительной практике готовится органом муниципального контроля ежегодно за предшествующий календарный год; доклад о правоприменительной практике утверждается распоряжением главы </w:t>
            </w:r>
            <w:proofErr w:type="spellStart"/>
            <w:r w:rsidR="00D74A1E">
              <w:rPr>
                <w:rFonts w:ascii="Times New Roman" w:hAnsi="Times New Roman" w:cs="Times New Roman"/>
                <w:iCs/>
                <w:sz w:val="24"/>
                <w:szCs w:val="24"/>
              </w:rPr>
              <w:t>Покрово-Марфинского</w:t>
            </w:r>
            <w:proofErr w:type="spellEnd"/>
            <w:r w:rsidR="00D74A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сельсовета до 01 марта каждого года и размещается на официальном сайте органа муниципального контроля на странице сельсовета на официальном сайте администрации </w:t>
            </w:r>
            <w:proofErr w:type="spellStart"/>
            <w:r w:rsidR="00D74A1E">
              <w:rPr>
                <w:rFonts w:ascii="Times New Roman" w:hAnsi="Times New Roman" w:cs="Times New Roman"/>
                <w:iCs/>
                <w:sz w:val="24"/>
                <w:szCs w:val="24"/>
              </w:rPr>
              <w:t>Покрово-Марфинского</w:t>
            </w:r>
            <w:proofErr w:type="spellEnd"/>
            <w:r w:rsidR="00D74A1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сельсовета Знаменского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района Тамбовской области в сети «Интернет» в течение 5 дней с момента его утверждения)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50FA1" w:rsidP="00950F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до 01 марта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293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 (при наличии оснований)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4.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Профилактический визит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2D69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  <w:bookmarkStart w:id="1" w:name="_GoBack"/>
            <w:bookmarkEnd w:id="1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72348" w:rsidTr="009723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5.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972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1. Консультирование:</w:t>
            </w:r>
          </w:p>
          <w:p w:rsidR="00972348" w:rsidRDefault="0097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72348" w:rsidRDefault="0097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органа муниципального контроля в сети «Интернет» письменного разъяснения по однотипным обращениям контролируемых лиц и их представителей, подписанного уполномоченным должностным лицом органа муниципального контроля.</w:t>
            </w:r>
          </w:p>
          <w:p w:rsidR="00972348" w:rsidRDefault="009723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Индивидуальное консультирование на личном приеме каждого заявителя.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Письменное консультирование контролируемых лиц и их представителей.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Контролируемое лицо вправе направить запрос о предоставлении письменного ответа в сроки, установленные Федеральным </w:t>
            </w:r>
            <w:hyperlink r:id="rId5" w:history="1">
              <w:r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02.05.2006 № 59-ФЗ «О порядке рассмотрения обращений граждан Российской Федерации».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Консультирование осуществляется по следующему перечню вопросов: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предмет муниципального контроля на автомобильном транспорте, городском наземном электрическом транспорте и в дорожном хозяйстве; 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перечень и порядок осуществления профилактических мероприятий;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виды и порядок проведения контрольных мероприятий;</w:t>
            </w:r>
          </w:p>
          <w:p w:rsidR="00972348" w:rsidRDefault="00972348">
            <w:pPr>
              <w:widowControl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порядок обжалования решений органа муниципального контроля, действий (бездействия) его должностных лиц.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2348" w:rsidRDefault="00293E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 течение года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348" w:rsidRDefault="00972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Покрово-Марфинского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  <w:p w:rsidR="00972348" w:rsidRDefault="0097234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972348" w:rsidRDefault="00972348" w:rsidP="00972348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2348" w:rsidRDefault="00972348" w:rsidP="00972348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972348" w:rsidRDefault="00972348" w:rsidP="00972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6237"/>
        <w:gridCol w:w="2977"/>
      </w:tblGrid>
      <w:tr w:rsidR="00972348" w:rsidTr="00972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</w:tc>
      </w:tr>
      <w:tr w:rsidR="00972348" w:rsidTr="00972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972348" w:rsidTr="00972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 (надзорного) органа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100 % от числа обратившихся</w:t>
            </w:r>
          </w:p>
        </w:tc>
      </w:tr>
      <w:tr w:rsidR="00972348" w:rsidTr="0097234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48" w:rsidRDefault="009723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2 мероприятий, проведенных контрольным (надзорным) органом</w:t>
            </w:r>
          </w:p>
        </w:tc>
      </w:tr>
    </w:tbl>
    <w:p w:rsidR="00972348" w:rsidRDefault="00972348" w:rsidP="0097234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2348" w:rsidRPr="00972348" w:rsidRDefault="00972348" w:rsidP="009723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8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в 2022 году </w:t>
      </w:r>
      <w:proofErr w:type="gramStart"/>
      <w:r w:rsidRPr="00972348">
        <w:rPr>
          <w:rFonts w:ascii="Times New Roman" w:hAnsi="Times New Roman" w:cs="Times New Roman"/>
          <w:sz w:val="28"/>
          <w:szCs w:val="28"/>
        </w:rPr>
        <w:t xml:space="preserve">в </w:t>
      </w:r>
      <w:r w:rsidR="00D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сфере</w:t>
      </w:r>
      <w:proofErr w:type="gramEnd"/>
      <w:r w:rsidR="00D74A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благоустройства</w:t>
      </w:r>
      <w:r w:rsidR="00D74A1E">
        <w:rPr>
          <w:rFonts w:ascii="Times New Roman" w:hAnsi="Times New Roman" w:cs="Times New Roman"/>
          <w:sz w:val="28"/>
          <w:szCs w:val="28"/>
        </w:rPr>
        <w:t xml:space="preserve"> </w:t>
      </w:r>
      <w:r w:rsidRPr="00972348">
        <w:rPr>
          <w:rFonts w:ascii="Times New Roman" w:hAnsi="Times New Roman" w:cs="Times New Roman"/>
          <w:sz w:val="28"/>
          <w:szCs w:val="28"/>
        </w:rPr>
        <w:t>не проводились.</w:t>
      </w:r>
    </w:p>
    <w:p w:rsidR="00972348" w:rsidRPr="00972348" w:rsidRDefault="00972348" w:rsidP="0097234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2348">
        <w:rPr>
          <w:rFonts w:ascii="Times New Roman" w:hAnsi="Times New Roman" w:cs="Times New Roman"/>
          <w:sz w:val="28"/>
          <w:szCs w:val="28"/>
        </w:rPr>
        <w:t xml:space="preserve">Информация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Покрово-Марфинского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2348">
        <w:rPr>
          <w:rFonts w:ascii="Times New Roman" w:hAnsi="Times New Roman" w:cs="Times New Roman"/>
          <w:sz w:val="28"/>
          <w:szCs w:val="28"/>
        </w:rPr>
        <w:t>сельсовета  в</w:t>
      </w:r>
      <w:proofErr w:type="gramEnd"/>
      <w:r w:rsidRPr="00972348">
        <w:rPr>
          <w:rFonts w:ascii="Times New Roman" w:hAnsi="Times New Roman" w:cs="Times New Roman"/>
          <w:sz w:val="28"/>
          <w:szCs w:val="28"/>
        </w:rPr>
        <w:t xml:space="preserve"> сети «Интернет» размещена в полном объеме.</w:t>
      </w: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22A50" w:rsidRDefault="00022A50" w:rsidP="00022A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6E67" w:rsidRDefault="00876E67" w:rsidP="00876E67"/>
    <w:p w:rsidR="009C05FB" w:rsidRDefault="009C05FB"/>
    <w:sectPr w:rsidR="009C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0A"/>
    <w:rsid w:val="00013C0A"/>
    <w:rsid w:val="00022A50"/>
    <w:rsid w:val="00113494"/>
    <w:rsid w:val="001613CF"/>
    <w:rsid w:val="00293E44"/>
    <w:rsid w:val="002B5BF9"/>
    <w:rsid w:val="002D4F0D"/>
    <w:rsid w:val="002D6985"/>
    <w:rsid w:val="00382A24"/>
    <w:rsid w:val="0049014B"/>
    <w:rsid w:val="006C243B"/>
    <w:rsid w:val="006E13A9"/>
    <w:rsid w:val="00876E67"/>
    <w:rsid w:val="00897EC9"/>
    <w:rsid w:val="00932BDB"/>
    <w:rsid w:val="00950FA1"/>
    <w:rsid w:val="00972348"/>
    <w:rsid w:val="009C05FB"/>
    <w:rsid w:val="00A86053"/>
    <w:rsid w:val="00D74A1E"/>
    <w:rsid w:val="00E21D69"/>
    <w:rsid w:val="00F43B37"/>
    <w:rsid w:val="00FD3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858056-2C44-441E-AC16-33D96EEB4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E6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6E67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022A5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22A5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5B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B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1550</Words>
  <Characters>8840</Characters>
  <Application>Microsoft Office Word</Application>
  <DocSecurity>0</DocSecurity>
  <Lines>73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    1. Общие положения.</vt:lpstr>
      <vt:lpstr>    Раздел 2. Анализ текущего состояния осуществления вида контроля, описание текуще</vt:lpstr>
      <vt:lpstr>    </vt:lpstr>
      <vt:lpstr>    3. Цели и задачи реализации программы профилактики</vt:lpstr>
      <vt:lpstr>        Основными целями Программы профилактики являются:</vt:lpstr>
      <vt:lpstr>        </vt:lpstr>
      <vt:lpstr>        Стимулирование добросовестного соблюдения обязательных требований всеми контроли</vt:lpstr>
      <vt:lpstr>        Устранение условий, причин и факторов, способных привести к нарушениям обязатель</vt:lpstr>
      <vt:lpstr>        Создание условий для доведения обязательных требований до контролируемых лиц, по</vt:lpstr>
      <vt:lpstr>        Проведение профилактических мероприятий программы профилактики направлено на реш</vt:lpstr>
      <vt:lpstr>        </vt:lpstr>
      <vt:lpstr>    Раздел 3. Перечень профилактических мероприятий, сроки (периодичность) их провед</vt:lpstr>
      <vt:lpstr>    </vt:lpstr>
    </vt:vector>
  </TitlesOfParts>
  <Company/>
  <LinksUpToDate>false</LinksUpToDate>
  <CharactersWithSpaces>10370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2022-11-22T11:36:00Z</cp:lastPrinted>
  <dcterms:created xsi:type="dcterms:W3CDTF">2022-10-11T11:50:00Z</dcterms:created>
  <dcterms:modified xsi:type="dcterms:W3CDTF">2022-11-22T11:41:00Z</dcterms:modified>
</cp:coreProperties>
</file>