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Сведения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о доходах, расходах, об имуществе и обязательствах имущественного характера, представленные</w:t>
      </w:r>
    </w:p>
    <w:p w:rsidR="009D1DC1" w:rsidRPr="009D1DC1" w:rsidRDefault="009D1DC1" w:rsidP="009D1D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работниками </w:t>
      </w:r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администрации </w:t>
      </w:r>
      <w:proofErr w:type="spellStart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Покрово-Марфинского</w:t>
      </w:r>
      <w:proofErr w:type="spellEnd"/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сельсовета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за </w:t>
      </w:r>
      <w:r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отчетный период с 1 января 2020 года по 31 декабря 2020 </w:t>
      </w:r>
      <w:r w:rsidRPr="009D1DC1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года</w:t>
      </w:r>
    </w:p>
    <w:tbl>
      <w:tblPr>
        <w:tblW w:w="15332" w:type="dxa"/>
        <w:tblInd w:w="-4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168"/>
        <w:gridCol w:w="1545"/>
        <w:gridCol w:w="1661"/>
        <w:gridCol w:w="1216"/>
        <w:gridCol w:w="1430"/>
        <w:gridCol w:w="1126"/>
        <w:gridCol w:w="1145"/>
        <w:gridCol w:w="1432"/>
        <w:gridCol w:w="1447"/>
        <w:gridCol w:w="1821"/>
      </w:tblGrid>
      <w:tr w:rsidR="00C1609C" w:rsidRPr="009D1DC1" w:rsidTr="002B47A6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Транспортные средства</w:t>
            </w:r>
          </w:p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(вид, марка)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Декларированный годовой доход</w:t>
            </w:r>
            <w:hyperlink r:id="rId4" w:anchor="/document/71372732/entry/1111" w:history="1">
              <w:r w:rsidRPr="009D1DC1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</w:t>
              </w:r>
            </w:hyperlink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(руб.)</w:t>
            </w:r>
          </w:p>
        </w:tc>
      </w:tr>
      <w:tr w:rsidR="00C1609C" w:rsidRPr="009D1DC1" w:rsidTr="002B4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</w:t>
            </w: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щадь (</w:t>
            </w:r>
            <w:proofErr w:type="spellStart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кв.м</w:t>
            </w:r>
            <w:proofErr w:type="spellEnd"/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Смирнова Н.В.</w:t>
            </w:r>
          </w:p>
          <w:p w:rsidR="00C1609C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Заместитель главы администрации сельсовета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Default="00C1609C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8F100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Общая </w:t>
            </w:r>
            <w:r w:rsidR="00C1609C">
              <w:t>долевая</w:t>
            </w:r>
            <w:r>
              <w:t xml:space="preserve"> 1/220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A34551" w:rsidRDefault="00C1609C" w:rsidP="002B47A6">
            <w:pPr>
              <w:pStyle w:val="a4"/>
              <w:spacing w:after="0"/>
              <w:jc w:val="center"/>
            </w:pPr>
            <w:r w:rsidRPr="00A34551">
              <w:t>22440000,0</w:t>
            </w:r>
          </w:p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675805" w:rsidRDefault="00C1609C" w:rsidP="002B47A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 (аренда)</w:t>
            </w: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Default="00C1609C" w:rsidP="002B47A6">
            <w:pPr>
              <w:pStyle w:val="a4"/>
              <w:spacing w:after="0"/>
              <w:jc w:val="center"/>
            </w:pPr>
            <w:r>
              <w:t>808,0</w:t>
            </w:r>
          </w:p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386861,78</w:t>
            </w:r>
          </w:p>
        </w:tc>
      </w:tr>
      <w:tr w:rsidR="00C1609C" w:rsidRPr="009D1DC1" w:rsidTr="002B47A6">
        <w:trPr>
          <w:trHeight w:val="315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Default="00C1609C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pStyle w:val="a4"/>
              <w:spacing w:after="0"/>
              <w:jc w:val="center"/>
            </w:pPr>
            <w:r w:rsidRPr="00A34551">
              <w:t>3600,0</w:t>
            </w:r>
          </w:p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240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5805"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4551">
              <w:rPr>
                <w:sz w:val="24"/>
                <w:szCs w:val="24"/>
              </w:rPr>
              <w:t>2100,0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480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Default="00C1609C" w:rsidP="002B47A6">
            <w:pPr>
              <w:pStyle w:val="a4"/>
              <w:spacing w:after="0"/>
              <w:jc w:val="center"/>
              <w:rPr>
                <w:color w:val="22272F"/>
                <w:sz w:val="23"/>
                <w:szCs w:val="23"/>
              </w:rPr>
            </w:pPr>
            <w:r w:rsidRPr="00675805">
              <w:rPr>
                <w:sz w:val="22"/>
                <w:szCs w:val="22"/>
              </w:rPr>
              <w:t>Трехкомнатная 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pStyle w:val="a4"/>
              <w:spacing w:after="0"/>
              <w:jc w:val="center"/>
            </w:pPr>
            <w:r w:rsidRPr="00A34551">
              <w:t>89,7</w:t>
            </w:r>
          </w:p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C1609C" w:rsidRPr="009D1DC1" w:rsidTr="002B47A6">
        <w:trPr>
          <w:trHeight w:val="315"/>
        </w:trPr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675805" w:rsidRDefault="00C1609C" w:rsidP="002B47A6">
            <w:pPr>
              <w:pStyle w:val="a4"/>
              <w:spacing w:after="0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Трехкомнатная квартира</w:t>
            </w:r>
          </w:p>
          <w:p w:rsidR="00C1609C" w:rsidRPr="00675805" w:rsidRDefault="00C1609C" w:rsidP="002B47A6">
            <w:pPr>
              <w:spacing w:after="0" w:line="240" w:lineRule="auto"/>
              <w:jc w:val="center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Default="00C1609C" w:rsidP="002B47A6">
            <w:pPr>
              <w:spacing w:after="0" w:line="240" w:lineRule="auto"/>
              <w:jc w:val="center"/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A3455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A3455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609C" w:rsidRPr="009D1DC1" w:rsidRDefault="00C1609C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36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Кудряшова Н.Н.</w:t>
            </w:r>
          </w:p>
          <w:p w:rsidR="002B47A6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Главный бухгалтер</w:t>
            </w:r>
          </w:p>
        </w:tc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A3455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40,70</w:t>
            </w:r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83,2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411567,29</w:t>
            </w:r>
          </w:p>
        </w:tc>
      </w:tr>
      <w:tr w:rsidR="002B47A6" w:rsidRPr="009D1DC1" w:rsidTr="002B47A6">
        <w:trPr>
          <w:trHeight w:val="450"/>
        </w:trPr>
        <w:tc>
          <w:tcPr>
            <w:tcW w:w="34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</w:pP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A34551" w:rsidRDefault="002B47A6" w:rsidP="002B47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1120,0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Default="002B47A6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3830,0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ВАЗ «Лада» 210740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153641,21</w:t>
            </w:r>
          </w:p>
        </w:tc>
      </w:tr>
      <w:tr w:rsidR="002B47A6" w:rsidRPr="009D1DC1" w:rsidTr="002B47A6">
        <w:trPr>
          <w:trHeight w:val="22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</w:pPr>
            <w:r w:rsidRPr="00675805">
              <w:t>Земельный участок</w:t>
            </w:r>
          </w:p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1120,0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18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Жилой дом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83,2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2B47A6" w:rsidRPr="009D1DC1" w:rsidTr="002B47A6">
        <w:trPr>
          <w:trHeight w:val="15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B47A6" w:rsidRPr="009D1DC1" w:rsidRDefault="002B47A6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9D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7A6" w:rsidRPr="009D1DC1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9429A3" w:rsidRPr="009D1DC1" w:rsidTr="002B47A6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Иванова А.Ю.</w:t>
            </w:r>
          </w:p>
          <w:p w:rsidR="002B47A6" w:rsidRDefault="002B47A6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8F1006" w:rsidRDefault="009429A3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1/3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3900,0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248687,48</w:t>
            </w:r>
          </w:p>
        </w:tc>
      </w:tr>
      <w:tr w:rsidR="009429A3" w:rsidRPr="009D1DC1" w:rsidTr="002B47A6">
        <w:trPr>
          <w:trHeight w:val="57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9429A3" w:rsidRPr="009D1DC1" w:rsidTr="002B47A6">
        <w:trPr>
          <w:trHeight w:val="43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8F1006" w:rsidRDefault="009429A3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pStyle w:val="a4"/>
              <w:jc w:val="center"/>
            </w:pPr>
            <w:r>
              <w:t>КАМАЗ 35320 ВАЗ 2121 НИВА</w:t>
            </w:r>
          </w:p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Трактор Белорус МТЗ 80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48120,00</w:t>
            </w:r>
          </w:p>
        </w:tc>
      </w:tr>
      <w:tr w:rsidR="009429A3" w:rsidRPr="009D1DC1" w:rsidTr="002B47A6">
        <w:trPr>
          <w:trHeight w:val="42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9429A3" w:rsidRPr="009D1DC1" w:rsidTr="002B47A6">
        <w:trPr>
          <w:trHeight w:val="2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8F1006" w:rsidRDefault="009429A3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3900,0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9429A3" w:rsidRPr="009D1DC1" w:rsidTr="002B47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квартира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Общая долевая 1/3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63,3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9A3" w:rsidRPr="009D1DC1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2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Кузнецова Л.Г.</w:t>
            </w: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специалист</w:t>
            </w: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ДЭУ МАТИЗ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200932,00</w:t>
            </w:r>
          </w:p>
        </w:tc>
      </w:tr>
      <w:tr w:rsidR="00137A81" w:rsidRPr="009D1DC1" w:rsidTr="002B47A6">
        <w:trPr>
          <w:trHeight w:val="30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1500,0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2700,0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1/132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6270000,0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jc w:val="center"/>
            </w:pPr>
            <w:r w:rsidRPr="00F858E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</w:t>
            </w: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ВАЗ 21102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179824,00</w:t>
            </w:r>
          </w:p>
        </w:tc>
      </w:tr>
      <w:tr w:rsidR="00137A81" w:rsidRPr="009D1DC1" w:rsidTr="002B47A6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индивидуальная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137A81" w:rsidRPr="009D1DC1" w:rsidTr="002B47A6">
        <w:trPr>
          <w:trHeight w:val="28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4B3BAE" w:rsidRDefault="00137A81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74,0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</w:tr>
      <w:tr w:rsidR="00137A81" w:rsidRPr="009D1DC1" w:rsidTr="002B47A6">
        <w:trPr>
          <w:trHeight w:val="25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8F1006" w:rsidRDefault="00137A81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2700,0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Pr="009D1DC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7A81" w:rsidRDefault="00137A81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2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Орлова Л.В.</w:t>
            </w:r>
          </w:p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  <w:p w:rsidR="009429A3" w:rsidRDefault="009429A3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специалист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pStyle w:val="a4"/>
              <w:spacing w:after="0"/>
              <w:jc w:val="center"/>
            </w:pPr>
            <w:r>
              <w:lastRenderedPageBreak/>
              <w:t>Жилой дом</w:t>
            </w:r>
          </w:p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133,2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247994,07</w:t>
            </w:r>
          </w:p>
        </w:tc>
      </w:tr>
      <w:tr w:rsidR="004B3BAE" w:rsidRPr="009D1DC1" w:rsidTr="002B47A6">
        <w:trPr>
          <w:trHeight w:val="34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1416,0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360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102000,0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1/102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102000,0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31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D1DC1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pStyle w:val="a4"/>
              <w:spacing w:after="0"/>
              <w:jc w:val="center"/>
            </w:pPr>
            <w:r>
              <w:t>Жилой дом</w:t>
            </w:r>
          </w:p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133,2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75805">
              <w:rPr>
                <w:lang w:val="en-US"/>
              </w:rPr>
              <w:t>LADA GRANTA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171000,00</w:t>
            </w:r>
          </w:p>
        </w:tc>
      </w:tr>
      <w:tr w:rsidR="004B3BAE" w:rsidRPr="009D1DC1" w:rsidTr="002B47A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1416,0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4B3BAE" w:rsidRPr="009D1DC1" w:rsidTr="002B47A6">
        <w:trPr>
          <w:trHeight w:val="73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AE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8F1006" w:rsidRDefault="004B3BAE" w:rsidP="002B47A6">
            <w:pPr>
              <w:pStyle w:val="a4"/>
              <w:jc w:val="center"/>
              <w:rPr>
                <w:sz w:val="22"/>
                <w:szCs w:val="22"/>
              </w:rPr>
            </w:pPr>
            <w:r w:rsidRPr="006758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t>Общая долевая 1/220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102000,0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Default="004B3BAE" w:rsidP="002B47A6">
            <w:pPr>
              <w:jc w:val="center"/>
            </w:pPr>
            <w:r w:rsidRPr="00B534B5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Россия</w:t>
            </w:r>
          </w:p>
        </w:tc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B3BAE" w:rsidRPr="009D1DC1" w:rsidRDefault="004B3BAE" w:rsidP="002B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9D1DC1" w:rsidRPr="009D1DC1" w:rsidRDefault="009D1DC1" w:rsidP="002B47A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9D1DC1" w:rsidRPr="009D1DC1" w:rsidRDefault="009D1DC1" w:rsidP="009D1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D1DC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</w:t>
      </w:r>
    </w:p>
    <w:p w:rsidR="00A7667A" w:rsidRDefault="00A7667A">
      <w:bookmarkStart w:id="0" w:name="_GoBack"/>
      <w:bookmarkEnd w:id="0"/>
    </w:p>
    <w:sectPr w:rsidR="00A7667A" w:rsidSect="009D1D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F6"/>
    <w:rsid w:val="00137A81"/>
    <w:rsid w:val="002B47A6"/>
    <w:rsid w:val="004B3BAE"/>
    <w:rsid w:val="008D6DD4"/>
    <w:rsid w:val="008F1006"/>
    <w:rsid w:val="009429A3"/>
    <w:rsid w:val="009D1DC1"/>
    <w:rsid w:val="00A34551"/>
    <w:rsid w:val="00A7667A"/>
    <w:rsid w:val="00B36C8F"/>
    <w:rsid w:val="00C1609C"/>
    <w:rsid w:val="00C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77DF4"/>
  <w15:chartTrackingRefBased/>
  <w15:docId w15:val="{BE741D44-8EBA-42C5-985B-3C51B0E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1D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1D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D1DC1"/>
  </w:style>
  <w:style w:type="paragraph" w:customStyle="1" w:styleId="s1">
    <w:name w:val="s_1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1DC1"/>
    <w:rPr>
      <w:color w:val="0000FF"/>
      <w:u w:val="single"/>
    </w:rPr>
  </w:style>
  <w:style w:type="paragraph" w:customStyle="1" w:styleId="empty">
    <w:name w:val="empty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D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C160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2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2021-04-29T08:22:00Z</dcterms:created>
  <dcterms:modified xsi:type="dcterms:W3CDTF">2021-04-30T08:18:00Z</dcterms:modified>
</cp:coreProperties>
</file>